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423" w:rsidRPr="00800E78" w:rsidRDefault="00111423" w:rsidP="00111423">
      <w:pPr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  <w:r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>РОССИЙСКАЯ  ФЕДЕРАЦИЯ</w:t>
      </w:r>
    </w:p>
    <w:p w:rsidR="00111423" w:rsidRPr="00800E78" w:rsidRDefault="00111423" w:rsidP="00111423">
      <w:pPr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  <w:r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 xml:space="preserve">Брянская область </w:t>
      </w:r>
    </w:p>
    <w:p w:rsidR="00111423" w:rsidRPr="00800E78" w:rsidRDefault="00111423" w:rsidP="00111423">
      <w:pPr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  <w:r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>СУРАЖСКИЙ РАЙОННЫЙ СОВЕТ НАРОДНЫХ ДЕПУТАТОВ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035"/>
      </w:tblGrid>
      <w:tr w:rsidR="002D6D30" w:rsidRPr="00800E78" w:rsidTr="00503409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254C1C" w:rsidRPr="00800E78" w:rsidRDefault="00111423" w:rsidP="00F63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</w:pPr>
            <w:proofErr w:type="gramStart"/>
            <w:r w:rsidRPr="00800E78"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  <w:t>Р</w:t>
            </w:r>
            <w:proofErr w:type="gramEnd"/>
            <w:r w:rsidRPr="00800E78"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  <w:t xml:space="preserve"> Е Ш Е Н И Е</w:t>
            </w:r>
          </w:p>
        </w:tc>
      </w:tr>
    </w:tbl>
    <w:p w:rsidR="00111423" w:rsidRPr="00800E78" w:rsidRDefault="002D227A" w:rsidP="00111423">
      <w:pPr>
        <w:tabs>
          <w:tab w:val="left" w:pos="3119"/>
        </w:tabs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  <w:r>
        <w:rPr>
          <w:rFonts w:ascii="Times New Roman" w:hAnsi="Times New Roman" w:cs="Times New Roman"/>
          <w:color w:val="0D0D0D" w:themeColor="text1" w:themeTint="F2"/>
          <w:sz w:val="27"/>
          <w:szCs w:val="27"/>
        </w:rPr>
        <w:t>6</w:t>
      </w:r>
      <w:r w:rsidR="00254C1C"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>-</w:t>
      </w:r>
      <w:r w:rsidR="00111423"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>го заседания Суражского районного Совета народных депутатов V</w:t>
      </w:r>
      <w:r w:rsidR="00111423" w:rsidRPr="00800E78">
        <w:rPr>
          <w:rFonts w:ascii="Times New Roman" w:hAnsi="Times New Roman" w:cs="Times New Roman"/>
          <w:color w:val="0D0D0D" w:themeColor="text1" w:themeTint="F2"/>
          <w:sz w:val="27"/>
          <w:szCs w:val="27"/>
          <w:lang w:val="en-US"/>
        </w:rPr>
        <w:t>I</w:t>
      </w:r>
      <w:r w:rsidR="00254C1C" w:rsidRPr="00800E78">
        <w:rPr>
          <w:rFonts w:ascii="Times New Roman" w:hAnsi="Times New Roman" w:cs="Times New Roman"/>
          <w:color w:val="0D0D0D" w:themeColor="text1" w:themeTint="F2"/>
          <w:sz w:val="27"/>
          <w:szCs w:val="27"/>
          <w:lang w:val="en-US"/>
        </w:rPr>
        <w:t>I</w:t>
      </w:r>
      <w:r w:rsidR="00111423"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 xml:space="preserve"> созыва</w:t>
      </w:r>
    </w:p>
    <w:p w:rsidR="00254C1C" w:rsidRPr="00800E78" w:rsidRDefault="00254C1C" w:rsidP="00111423">
      <w:pPr>
        <w:spacing w:after="0"/>
        <w:jc w:val="center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</w:p>
    <w:p w:rsidR="00111423" w:rsidRPr="00800E78" w:rsidRDefault="005110F9" w:rsidP="00254C1C">
      <w:pPr>
        <w:spacing w:after="0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  <w:r>
        <w:rPr>
          <w:rFonts w:ascii="Times New Roman" w:hAnsi="Times New Roman" w:cs="Times New Roman"/>
          <w:color w:val="0D0D0D" w:themeColor="text1" w:themeTint="F2"/>
          <w:sz w:val="27"/>
          <w:szCs w:val="27"/>
        </w:rPr>
        <w:t>24.</w:t>
      </w:r>
      <w:r w:rsidR="000A2201">
        <w:rPr>
          <w:rFonts w:ascii="Times New Roman" w:hAnsi="Times New Roman" w:cs="Times New Roman"/>
          <w:color w:val="0D0D0D" w:themeColor="text1" w:themeTint="F2"/>
          <w:sz w:val="27"/>
          <w:szCs w:val="27"/>
        </w:rPr>
        <w:t>06</w:t>
      </w:r>
      <w:r w:rsidR="00B02CDE">
        <w:rPr>
          <w:rFonts w:ascii="Times New Roman" w:hAnsi="Times New Roman" w:cs="Times New Roman"/>
          <w:color w:val="0D0D0D" w:themeColor="text1" w:themeTint="F2"/>
          <w:sz w:val="27"/>
          <w:szCs w:val="27"/>
        </w:rPr>
        <w:t>.</w:t>
      </w:r>
      <w:r w:rsidR="00111423"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>202</w:t>
      </w:r>
      <w:r w:rsidR="00254C1C"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>5 г.</w:t>
      </w:r>
      <w:r w:rsidR="00003740">
        <w:rPr>
          <w:rFonts w:ascii="Times New Roman" w:hAnsi="Times New Roman" w:cs="Times New Roman"/>
          <w:color w:val="0D0D0D" w:themeColor="text1" w:themeTint="F2"/>
          <w:sz w:val="27"/>
          <w:szCs w:val="27"/>
        </w:rPr>
        <w:t xml:space="preserve">                                                                                            </w:t>
      </w:r>
      <w:r w:rsidR="00111423"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 xml:space="preserve">№ </w:t>
      </w:r>
      <w:r w:rsidR="002D227A">
        <w:rPr>
          <w:rFonts w:ascii="Times New Roman" w:hAnsi="Times New Roman" w:cs="Times New Roman"/>
          <w:color w:val="0D0D0D" w:themeColor="text1" w:themeTint="F2"/>
          <w:sz w:val="27"/>
          <w:szCs w:val="27"/>
        </w:rPr>
        <w:t xml:space="preserve"> </w:t>
      </w:r>
      <w:r>
        <w:rPr>
          <w:rFonts w:ascii="Times New Roman" w:hAnsi="Times New Roman" w:cs="Times New Roman"/>
          <w:color w:val="0D0D0D" w:themeColor="text1" w:themeTint="F2"/>
          <w:sz w:val="27"/>
          <w:szCs w:val="27"/>
        </w:rPr>
        <w:t>78</w:t>
      </w:r>
    </w:p>
    <w:p w:rsidR="00111423" w:rsidRPr="00800E78" w:rsidRDefault="00111423" w:rsidP="00111423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</w:p>
    <w:p w:rsidR="00111423" w:rsidRPr="00800E78" w:rsidRDefault="00111423" w:rsidP="00C41B92">
      <w:pPr>
        <w:spacing w:after="0" w:line="240" w:lineRule="auto"/>
        <w:ind w:right="4820"/>
        <w:jc w:val="both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  <w:r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>О</w:t>
      </w:r>
      <w:r w:rsidR="002D227A">
        <w:rPr>
          <w:rFonts w:ascii="Times New Roman" w:hAnsi="Times New Roman" w:cs="Times New Roman"/>
          <w:color w:val="0D0D0D" w:themeColor="text1" w:themeTint="F2"/>
          <w:sz w:val="27"/>
          <w:szCs w:val="27"/>
        </w:rPr>
        <w:t xml:space="preserve"> внесении</w:t>
      </w:r>
      <w:r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 xml:space="preserve"> изменений</w:t>
      </w:r>
      <w:r w:rsidR="00254C1C"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 xml:space="preserve"> и дополнений</w:t>
      </w:r>
      <w:r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 xml:space="preserve"> в Устав Суражского муниципального района Брянской  области</w:t>
      </w:r>
    </w:p>
    <w:p w:rsidR="002D227A" w:rsidRPr="003279B4" w:rsidRDefault="002D227A" w:rsidP="002D227A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</w:p>
    <w:p w:rsidR="002D227A" w:rsidRPr="003279B4" w:rsidRDefault="002D227A" w:rsidP="002D227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  <w:r w:rsidRPr="003279B4">
        <w:rPr>
          <w:rFonts w:ascii="Times New Roman" w:hAnsi="Times New Roman" w:cs="Times New Roman"/>
          <w:color w:val="0D0D0D" w:themeColor="text1" w:themeTint="F2"/>
          <w:sz w:val="27"/>
          <w:szCs w:val="27"/>
        </w:rPr>
        <w:t>В соответствии с Федеральным законом РФ от 06.10.2003 г. № 131-ФЗ «Об общих принципах организации местного самоуправления в Российской Федерации», Указом Президента РФ № 403 от 21.03.1996 г. «О Государственном геральдическом регистре Российской Федерации», руководствуясь Уставом Суражского муниципального района Б</w:t>
      </w:r>
      <w:bookmarkStart w:id="0" w:name="_GoBack"/>
      <w:bookmarkEnd w:id="0"/>
      <w:r w:rsidRPr="003279B4">
        <w:rPr>
          <w:rFonts w:ascii="Times New Roman" w:hAnsi="Times New Roman" w:cs="Times New Roman"/>
          <w:color w:val="0D0D0D" w:themeColor="text1" w:themeTint="F2"/>
          <w:sz w:val="27"/>
          <w:szCs w:val="27"/>
        </w:rPr>
        <w:t>рянской  области, Суражский районный Совет народных депутатов</w:t>
      </w:r>
    </w:p>
    <w:p w:rsidR="00C41B92" w:rsidRDefault="00C41B92" w:rsidP="00C41B92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</w:p>
    <w:p w:rsidR="002D227A" w:rsidRPr="003279B4" w:rsidRDefault="002D227A" w:rsidP="00C41B92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  <w:r w:rsidRPr="003279B4">
        <w:rPr>
          <w:rFonts w:ascii="Times New Roman" w:hAnsi="Times New Roman" w:cs="Times New Roman"/>
          <w:color w:val="0D0D0D" w:themeColor="text1" w:themeTint="F2"/>
          <w:sz w:val="27"/>
          <w:szCs w:val="27"/>
        </w:rPr>
        <w:t>РЕШИЛ:</w:t>
      </w:r>
    </w:p>
    <w:p w:rsidR="002D227A" w:rsidRPr="003279B4" w:rsidRDefault="002D227A" w:rsidP="002D227A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</w:p>
    <w:p w:rsidR="002D227A" w:rsidRPr="003279B4" w:rsidRDefault="002D227A" w:rsidP="002D227A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  <w:r w:rsidRPr="003279B4">
        <w:rPr>
          <w:rFonts w:ascii="Times New Roman" w:hAnsi="Times New Roman" w:cs="Times New Roman"/>
          <w:color w:val="0D0D0D" w:themeColor="text1" w:themeTint="F2"/>
          <w:sz w:val="27"/>
          <w:szCs w:val="27"/>
        </w:rPr>
        <w:t xml:space="preserve">1. Внести изменения и дополнения в Устав Суражского муниципального района Брянской области следующего содержания: </w:t>
      </w:r>
    </w:p>
    <w:p w:rsidR="002D227A" w:rsidRPr="003279B4" w:rsidRDefault="002D227A" w:rsidP="002D227A">
      <w:pPr>
        <w:pStyle w:val="ConsPlusCell"/>
        <w:tabs>
          <w:tab w:val="left" w:pos="180"/>
        </w:tabs>
        <w:ind w:firstLine="709"/>
        <w:jc w:val="both"/>
        <w:rPr>
          <w:bCs/>
          <w:color w:val="0D0D0D" w:themeColor="text1" w:themeTint="F2"/>
          <w:sz w:val="27"/>
          <w:szCs w:val="27"/>
        </w:rPr>
      </w:pPr>
      <w:r w:rsidRPr="003279B4">
        <w:rPr>
          <w:color w:val="0D0D0D" w:themeColor="text1" w:themeTint="F2"/>
          <w:sz w:val="27"/>
          <w:szCs w:val="27"/>
        </w:rPr>
        <w:t xml:space="preserve">1.1. </w:t>
      </w:r>
      <w:r w:rsidRPr="003279B4">
        <w:rPr>
          <w:bCs/>
          <w:color w:val="0D0D0D" w:themeColor="text1" w:themeTint="F2"/>
          <w:sz w:val="27"/>
          <w:szCs w:val="27"/>
        </w:rPr>
        <w:t>Статью 6 Устава изложить в следующей редакции:</w:t>
      </w:r>
    </w:p>
    <w:p w:rsidR="002D227A" w:rsidRPr="005110F9" w:rsidRDefault="002D227A" w:rsidP="002D227A">
      <w:pPr>
        <w:pStyle w:val="ConsPlusCell"/>
        <w:tabs>
          <w:tab w:val="left" w:pos="180"/>
        </w:tabs>
        <w:ind w:firstLine="709"/>
        <w:jc w:val="both"/>
        <w:rPr>
          <w:bCs/>
          <w:color w:val="0D0D0D" w:themeColor="text1" w:themeTint="F2"/>
          <w:sz w:val="27"/>
          <w:szCs w:val="27"/>
        </w:rPr>
      </w:pPr>
      <w:r w:rsidRPr="005110F9">
        <w:rPr>
          <w:bCs/>
          <w:color w:val="0D0D0D" w:themeColor="text1" w:themeTint="F2"/>
          <w:sz w:val="27"/>
          <w:szCs w:val="27"/>
        </w:rPr>
        <w:t>«Статья 6. Официальные символы Суражского района и порядок их официального использования</w:t>
      </w:r>
    </w:p>
    <w:p w:rsidR="002D227A" w:rsidRPr="005110F9" w:rsidRDefault="002D227A" w:rsidP="002D227A">
      <w:pPr>
        <w:pStyle w:val="ConsPlusCell"/>
        <w:tabs>
          <w:tab w:val="left" w:pos="180"/>
        </w:tabs>
        <w:ind w:firstLine="709"/>
        <w:jc w:val="both"/>
        <w:rPr>
          <w:bCs/>
          <w:color w:val="0D0D0D" w:themeColor="text1" w:themeTint="F2"/>
          <w:sz w:val="27"/>
          <w:szCs w:val="27"/>
        </w:rPr>
      </w:pPr>
      <w:r w:rsidRPr="005110F9">
        <w:rPr>
          <w:bCs/>
          <w:color w:val="0D0D0D" w:themeColor="text1" w:themeTint="F2"/>
          <w:sz w:val="27"/>
          <w:szCs w:val="27"/>
        </w:rPr>
        <w:t xml:space="preserve">1. Официальными символами Суражского района являются герб и флаг, отражающие исторические, культурные, национальные и иные местные традиции и особенности, установленные в соответствии с федеральным законодательством и геральдическими правилами, и зарегистрированные в порядке, установленном федеральным законодательством. </w:t>
      </w:r>
    </w:p>
    <w:p w:rsidR="002D227A" w:rsidRPr="005110F9" w:rsidRDefault="002D227A" w:rsidP="002D227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7"/>
          <w:szCs w:val="27"/>
        </w:rPr>
      </w:pPr>
      <w:r w:rsidRPr="005110F9">
        <w:rPr>
          <w:rFonts w:ascii="Times New Roman" w:hAnsi="Times New Roman" w:cs="Times New Roman"/>
          <w:bCs/>
          <w:color w:val="0D0D0D" w:themeColor="text1" w:themeTint="F2"/>
          <w:sz w:val="27"/>
          <w:szCs w:val="27"/>
        </w:rPr>
        <w:t>2. Описание и порядок официального использования указанных символов Суражского района устанавливаются решением представительного органа Суражского района».</w:t>
      </w:r>
    </w:p>
    <w:p w:rsidR="002D227A" w:rsidRPr="003279B4" w:rsidRDefault="002D227A" w:rsidP="002D227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  <w:r w:rsidRPr="003279B4">
        <w:rPr>
          <w:rFonts w:ascii="Times New Roman" w:hAnsi="Times New Roman" w:cs="Times New Roman"/>
          <w:color w:val="0D0D0D" w:themeColor="text1" w:themeTint="F2"/>
          <w:sz w:val="27"/>
          <w:szCs w:val="27"/>
        </w:rPr>
        <w:t>2.  Одобрить новую редакцию измененных положений Устава Суражского муниципального района Брянской области, принятых Суражским районным Советом народных депутатов.</w:t>
      </w:r>
    </w:p>
    <w:p w:rsidR="002D227A" w:rsidRPr="003279B4" w:rsidRDefault="002D227A" w:rsidP="002D227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  <w:r w:rsidRPr="003279B4">
        <w:rPr>
          <w:rFonts w:ascii="Times New Roman" w:hAnsi="Times New Roman" w:cs="Times New Roman"/>
          <w:color w:val="0D0D0D" w:themeColor="text1" w:themeTint="F2"/>
          <w:sz w:val="27"/>
          <w:szCs w:val="27"/>
        </w:rPr>
        <w:t>3. Главе Суражского муниципального района в  порядке, установленном Федеральным законом от 21.07.2005 г. № 97-ФЗ «О государственной регистрации уставов муниципальных образований», представить настоящее решение на государственную регистрацию.</w:t>
      </w:r>
    </w:p>
    <w:p w:rsidR="002D227A" w:rsidRPr="003279B4" w:rsidRDefault="002D227A" w:rsidP="002D227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  <w:r w:rsidRPr="003279B4">
        <w:rPr>
          <w:rFonts w:ascii="Times New Roman" w:hAnsi="Times New Roman" w:cs="Times New Roman"/>
          <w:color w:val="0D0D0D" w:themeColor="text1" w:themeTint="F2"/>
          <w:sz w:val="27"/>
          <w:szCs w:val="27"/>
        </w:rPr>
        <w:t>4. Настоящее решение вступает в силу со дня его официального опубликования, произведенного после его государственной регистрации.</w:t>
      </w:r>
    </w:p>
    <w:p w:rsidR="002D227A" w:rsidRPr="003279B4" w:rsidRDefault="002D227A" w:rsidP="002D227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</w:p>
    <w:p w:rsidR="002D227A" w:rsidRDefault="002D227A" w:rsidP="002D227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</w:p>
    <w:p w:rsidR="005110F9" w:rsidRPr="003279B4" w:rsidRDefault="005110F9" w:rsidP="002D227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</w:p>
    <w:p w:rsidR="00111423" w:rsidRPr="00800E78" w:rsidRDefault="002D227A" w:rsidP="002D227A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  <w:r w:rsidRPr="003279B4">
        <w:rPr>
          <w:rFonts w:ascii="Times New Roman" w:hAnsi="Times New Roman" w:cs="Times New Roman"/>
          <w:color w:val="0D0D0D" w:themeColor="text1" w:themeTint="F2"/>
          <w:sz w:val="27"/>
          <w:szCs w:val="27"/>
        </w:rPr>
        <w:t xml:space="preserve">Глава Суражского района </w:t>
      </w:r>
      <w:r w:rsidRPr="003279B4">
        <w:rPr>
          <w:rFonts w:ascii="Times New Roman" w:hAnsi="Times New Roman" w:cs="Times New Roman"/>
          <w:color w:val="0D0D0D" w:themeColor="text1" w:themeTint="F2"/>
          <w:sz w:val="27"/>
          <w:szCs w:val="27"/>
        </w:rPr>
        <w:tab/>
      </w:r>
      <w:r w:rsidRPr="003279B4">
        <w:rPr>
          <w:rFonts w:ascii="Times New Roman" w:hAnsi="Times New Roman" w:cs="Times New Roman"/>
          <w:color w:val="0D0D0D" w:themeColor="text1" w:themeTint="F2"/>
          <w:sz w:val="27"/>
          <w:szCs w:val="27"/>
        </w:rPr>
        <w:tab/>
      </w:r>
      <w:r w:rsidRPr="003279B4">
        <w:rPr>
          <w:rFonts w:ascii="Times New Roman" w:hAnsi="Times New Roman" w:cs="Times New Roman"/>
          <w:color w:val="0D0D0D" w:themeColor="text1" w:themeTint="F2"/>
          <w:sz w:val="27"/>
          <w:szCs w:val="27"/>
        </w:rPr>
        <w:tab/>
      </w:r>
      <w:r w:rsidRPr="003279B4">
        <w:rPr>
          <w:rFonts w:ascii="Times New Roman" w:hAnsi="Times New Roman" w:cs="Times New Roman"/>
          <w:color w:val="0D0D0D" w:themeColor="text1" w:themeTint="F2"/>
          <w:sz w:val="27"/>
          <w:szCs w:val="27"/>
        </w:rPr>
        <w:tab/>
      </w:r>
      <w:r w:rsidRPr="003279B4">
        <w:rPr>
          <w:rFonts w:ascii="Times New Roman" w:hAnsi="Times New Roman" w:cs="Times New Roman"/>
          <w:color w:val="0D0D0D" w:themeColor="text1" w:themeTint="F2"/>
          <w:sz w:val="27"/>
          <w:szCs w:val="27"/>
        </w:rPr>
        <w:tab/>
      </w:r>
      <w:r w:rsidR="005110F9">
        <w:rPr>
          <w:rFonts w:ascii="Times New Roman" w:hAnsi="Times New Roman" w:cs="Times New Roman"/>
          <w:color w:val="0D0D0D" w:themeColor="text1" w:themeTint="F2"/>
          <w:sz w:val="27"/>
          <w:szCs w:val="27"/>
        </w:rPr>
        <w:t xml:space="preserve">            </w:t>
      </w:r>
      <w:r w:rsidRPr="003279B4">
        <w:rPr>
          <w:rFonts w:ascii="Times New Roman" w:hAnsi="Times New Roman" w:cs="Times New Roman"/>
          <w:color w:val="0D0D0D" w:themeColor="text1" w:themeTint="F2"/>
          <w:sz w:val="27"/>
          <w:szCs w:val="27"/>
        </w:rPr>
        <w:t>В.П. Риваненко</w:t>
      </w:r>
    </w:p>
    <w:sectPr w:rsidR="00111423" w:rsidRPr="00800E78" w:rsidSect="00C41B92">
      <w:pgSz w:w="11906" w:h="16838"/>
      <w:pgMar w:top="709" w:right="707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111423"/>
    <w:rsid w:val="00003740"/>
    <w:rsid w:val="0006597B"/>
    <w:rsid w:val="000762E7"/>
    <w:rsid w:val="000A2201"/>
    <w:rsid w:val="00111423"/>
    <w:rsid w:val="00115CBA"/>
    <w:rsid w:val="00254C1C"/>
    <w:rsid w:val="00295EDD"/>
    <w:rsid w:val="002D227A"/>
    <w:rsid w:val="002D6D30"/>
    <w:rsid w:val="00313E28"/>
    <w:rsid w:val="00424329"/>
    <w:rsid w:val="004B757C"/>
    <w:rsid w:val="005110F9"/>
    <w:rsid w:val="00511CF8"/>
    <w:rsid w:val="0051478F"/>
    <w:rsid w:val="00576838"/>
    <w:rsid w:val="00623859"/>
    <w:rsid w:val="00631A4C"/>
    <w:rsid w:val="006D501C"/>
    <w:rsid w:val="006F7C20"/>
    <w:rsid w:val="007B7C79"/>
    <w:rsid w:val="007F19E3"/>
    <w:rsid w:val="00800E78"/>
    <w:rsid w:val="00817C16"/>
    <w:rsid w:val="00924FDD"/>
    <w:rsid w:val="00973C0B"/>
    <w:rsid w:val="009B697E"/>
    <w:rsid w:val="00AD7CF8"/>
    <w:rsid w:val="00B02CDE"/>
    <w:rsid w:val="00BA0EF3"/>
    <w:rsid w:val="00BE0C4E"/>
    <w:rsid w:val="00C41B92"/>
    <w:rsid w:val="00C43FCC"/>
    <w:rsid w:val="00C85795"/>
    <w:rsid w:val="00DD3F84"/>
    <w:rsid w:val="00DF1566"/>
    <w:rsid w:val="00EC0AC8"/>
    <w:rsid w:val="00F1550F"/>
    <w:rsid w:val="00F637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5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11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111423"/>
    <w:rPr>
      <w:color w:val="0000FF"/>
      <w:u w:val="single"/>
    </w:rPr>
  </w:style>
  <w:style w:type="paragraph" w:customStyle="1" w:styleId="no-indent">
    <w:name w:val="no-indent"/>
    <w:basedOn w:val="a"/>
    <w:rsid w:val="00111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1114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6238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11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111423"/>
    <w:rPr>
      <w:color w:val="0000FF"/>
      <w:u w:val="single"/>
    </w:rPr>
  </w:style>
  <w:style w:type="paragraph" w:customStyle="1" w:styleId="no-indent">
    <w:name w:val="no-indent"/>
    <w:basedOn w:val="a"/>
    <w:rsid w:val="00111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1114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87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0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2025-01-09T11:10:00Z</dcterms:created>
  <dcterms:modified xsi:type="dcterms:W3CDTF">2025-06-24T10:48:00Z</dcterms:modified>
</cp:coreProperties>
</file>